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C24C3" w14:textId="77777777" w:rsidR="008A6ECB" w:rsidRDefault="008A6ECB">
      <w:pPr>
        <w:adjustRightInd w:val="0"/>
        <w:snapToGrid w:val="0"/>
        <w:spacing w:line="360" w:lineRule="auto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</w:p>
    <w:p w14:paraId="5FBB3690" w14:textId="77777777" w:rsidR="008A6ECB" w:rsidRDefault="006B0C2E">
      <w:pPr>
        <w:adjustRightInd w:val="0"/>
        <w:snapToGrid w:val="0"/>
        <w:spacing w:line="360" w:lineRule="auto"/>
        <w:ind w:firstLineChars="100" w:firstLine="361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研究生困难生认定申请操作步骤图解</w:t>
      </w:r>
    </w:p>
    <w:p w14:paraId="2C29178B" w14:textId="77777777" w:rsidR="008A6ECB" w:rsidRDefault="008A6ECB">
      <w:pPr>
        <w:adjustRightInd w:val="0"/>
        <w:snapToGrid w:val="0"/>
        <w:spacing w:line="360" w:lineRule="auto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</w:p>
    <w:p w14:paraId="3F78F22F" w14:textId="77777777" w:rsidR="008A6ECB" w:rsidRDefault="006B0C2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highlight w:val="yellow"/>
        </w:rPr>
        <w:t>第一步：</w:t>
      </w:r>
      <w:r>
        <w:rPr>
          <w:rFonts w:ascii="仿宋_GB2312" w:eastAsia="仿宋_GB2312" w:hAnsi="仿宋_GB2312" w:cs="仿宋_GB2312" w:hint="eastAsia"/>
          <w:sz w:val="30"/>
          <w:szCs w:val="30"/>
        </w:rPr>
        <w:t>打开“研究生教育管理信息系统”</w:t>
      </w:r>
    </w:p>
    <w:p w14:paraId="1DEFC1E1" w14:textId="77777777" w:rsidR="008A6ECB" w:rsidRDefault="006B0C2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https://yjsfw.hznu.edu.cn/allogene/</w:t>
      </w:r>
      <w:r>
        <w:rPr>
          <w:rFonts w:ascii="仿宋_GB2312" w:eastAsia="仿宋_GB2312" w:hAnsi="仿宋_GB2312" w:cs="仿宋_GB2312" w:hint="eastAsia"/>
          <w:sz w:val="30"/>
          <w:szCs w:val="30"/>
        </w:rPr>
        <w:t>），登录个人账号。</w:t>
      </w:r>
    </w:p>
    <w:p w14:paraId="11ED8F2F" w14:textId="77777777" w:rsidR="008A6ECB" w:rsidRDefault="008A6ECB">
      <w:pPr>
        <w:adjustRightInd w:val="0"/>
        <w:snapToGrid w:val="0"/>
        <w:spacing w:line="360" w:lineRule="auto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</w:p>
    <w:p w14:paraId="619ACBA0" w14:textId="77777777" w:rsidR="008A6ECB" w:rsidRDefault="006B0C2E">
      <w:pPr>
        <w:adjustRightInd w:val="0"/>
        <w:snapToGrid w:val="0"/>
        <w:spacing w:line="360" w:lineRule="auto"/>
        <w:ind w:firstLineChars="100" w:firstLine="210"/>
        <w:rPr>
          <w:rFonts w:ascii="仿宋_GB2312" w:eastAsia="仿宋_GB2312" w:hAnsi="仿宋_GB2312" w:cs="仿宋_GB2312"/>
          <w:sz w:val="30"/>
          <w:szCs w:val="30"/>
        </w:rPr>
      </w:pPr>
      <w:r>
        <w:rPr>
          <w:noProof/>
        </w:rPr>
        <w:drawing>
          <wp:inline distT="0" distB="0" distL="114300" distR="114300" wp14:anchorId="556A3892" wp14:editId="67090E61">
            <wp:extent cx="5273675" cy="3079115"/>
            <wp:effectExtent l="0" t="0" r="3175" b="698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292E5" w14:textId="77777777" w:rsidR="008A6ECB" w:rsidRDefault="006B0C2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highlight w:val="yellow"/>
        </w:rPr>
        <w:t>第二步：</w:t>
      </w:r>
      <w:r>
        <w:rPr>
          <w:rFonts w:ascii="仿宋_GB2312" w:eastAsia="仿宋_GB2312" w:hAnsi="仿宋_GB2312" w:cs="仿宋_GB2312" w:hint="eastAsia"/>
          <w:sz w:val="30"/>
          <w:szCs w:val="30"/>
        </w:rPr>
        <w:t>在“困难生认定”栏目下载《杭州师范大学研究生家庭经济困难学生认定申请表》（个人承诺和本人签名，必须本人手写）。</w:t>
      </w:r>
    </w:p>
    <w:p w14:paraId="4E49FF88" w14:textId="77777777" w:rsidR="008A6ECB" w:rsidRDefault="006B0C2E">
      <w:pPr>
        <w:adjustRightInd w:val="0"/>
        <w:snapToGrid w:val="0"/>
        <w:spacing w:line="360" w:lineRule="auto"/>
        <w:ind w:firstLineChars="100" w:firstLine="210"/>
      </w:pPr>
      <w:r>
        <w:rPr>
          <w:noProof/>
        </w:rPr>
        <w:lastRenderedPageBreak/>
        <w:drawing>
          <wp:inline distT="0" distB="0" distL="114300" distR="114300" wp14:anchorId="61799B2B" wp14:editId="1142AB19">
            <wp:extent cx="5272405" cy="2523490"/>
            <wp:effectExtent l="0" t="0" r="4445" b="1016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CE1EC" w14:textId="77777777" w:rsidR="008A6ECB" w:rsidRDefault="008A6ECB">
      <w:pPr>
        <w:adjustRightInd w:val="0"/>
        <w:snapToGrid w:val="0"/>
        <w:spacing w:line="360" w:lineRule="auto"/>
        <w:ind w:firstLineChars="100" w:firstLine="210"/>
      </w:pPr>
    </w:p>
    <w:p w14:paraId="3FD3C239" w14:textId="77777777" w:rsidR="008A6ECB" w:rsidRDefault="008A6ECB">
      <w:pPr>
        <w:adjustRightInd w:val="0"/>
        <w:snapToGrid w:val="0"/>
        <w:spacing w:line="360" w:lineRule="auto"/>
        <w:ind w:firstLineChars="100" w:firstLine="210"/>
      </w:pPr>
    </w:p>
    <w:p w14:paraId="39CED3FB" w14:textId="77777777" w:rsidR="008A6ECB" w:rsidRDefault="006B0C2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highlight w:val="yellow"/>
        </w:rPr>
        <w:t>第三步：</w:t>
      </w:r>
      <w:r>
        <w:rPr>
          <w:rFonts w:ascii="仿宋_GB2312" w:eastAsia="仿宋_GB2312" w:hAnsi="仿宋_GB2312" w:cs="仿宋_GB2312" w:hint="eastAsia"/>
          <w:sz w:val="30"/>
          <w:szCs w:val="30"/>
        </w:rPr>
        <w:t>上传《杭州师范大学研究生家庭经济困难学生认定申请表》和本人在“特殊群体类型”里填写的类型的证明材料，填写完成所有带</w:t>
      </w:r>
      <w:r>
        <w:rPr>
          <w:rFonts w:ascii="仿宋_GB2312" w:eastAsia="仿宋_GB2312" w:hAnsi="仿宋_GB2312" w:cs="仿宋_GB2312" w:hint="eastAsia"/>
          <w:sz w:val="30"/>
          <w:szCs w:val="30"/>
        </w:rPr>
        <w:t>*</w:t>
      </w:r>
      <w:r>
        <w:rPr>
          <w:rFonts w:ascii="仿宋_GB2312" w:eastAsia="仿宋_GB2312" w:hAnsi="仿宋_GB2312" w:cs="仿宋_GB2312" w:hint="eastAsia"/>
          <w:sz w:val="30"/>
          <w:szCs w:val="30"/>
        </w:rPr>
        <w:t>号的内容的填写，点击“提交”。</w:t>
      </w:r>
    </w:p>
    <w:p w14:paraId="4EA724C4" w14:textId="77777777" w:rsidR="008A6ECB" w:rsidRDefault="006B0C2E">
      <w:pPr>
        <w:adjustRightInd w:val="0"/>
        <w:snapToGrid w:val="0"/>
        <w:spacing w:line="360" w:lineRule="auto"/>
        <w:ind w:firstLineChars="100" w:firstLine="210"/>
      </w:pPr>
      <w:r>
        <w:rPr>
          <w:noProof/>
        </w:rPr>
        <w:drawing>
          <wp:inline distT="0" distB="0" distL="114300" distR="114300" wp14:anchorId="45AA95D4" wp14:editId="3C42C540">
            <wp:extent cx="5266690" cy="1903730"/>
            <wp:effectExtent l="0" t="0" r="10160" b="127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A5235" w14:textId="77777777" w:rsidR="008A6ECB" w:rsidRDefault="008A6ECB">
      <w:pPr>
        <w:adjustRightInd w:val="0"/>
        <w:snapToGrid w:val="0"/>
        <w:spacing w:line="360" w:lineRule="auto"/>
        <w:ind w:firstLineChars="100" w:firstLine="210"/>
      </w:pPr>
    </w:p>
    <w:p w14:paraId="4170C7BF" w14:textId="77777777" w:rsidR="008A6ECB" w:rsidRDefault="008A6ECB">
      <w:pPr>
        <w:adjustRightInd w:val="0"/>
        <w:snapToGrid w:val="0"/>
        <w:spacing w:line="360" w:lineRule="auto"/>
        <w:ind w:firstLineChars="100" w:firstLine="210"/>
      </w:pPr>
    </w:p>
    <w:p w14:paraId="1EABB40B" w14:textId="77777777" w:rsidR="008A6ECB" w:rsidRDefault="006B0C2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highlight w:val="yellow"/>
        </w:rPr>
        <w:t>第六步：</w:t>
      </w:r>
      <w:r>
        <w:rPr>
          <w:rFonts w:ascii="仿宋_GB2312" w:eastAsia="仿宋_GB2312" w:hAnsi="仿宋_GB2312" w:cs="仿宋_GB2312" w:hint="eastAsia"/>
          <w:sz w:val="30"/>
          <w:szCs w:val="30"/>
        </w:rPr>
        <w:t>在“困难生认定”栏目的“院系审核状态”和“学校审核状态”，可查看实时结果反馈，知晓申请结果。</w:t>
      </w:r>
    </w:p>
    <w:p w14:paraId="3C26D2AD" w14:textId="77777777" w:rsidR="008A6ECB" w:rsidRDefault="006B0C2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noProof/>
        </w:rPr>
        <w:lastRenderedPageBreak/>
        <w:drawing>
          <wp:inline distT="0" distB="0" distL="114300" distR="114300" wp14:anchorId="6895FCEB" wp14:editId="5D14A6F3">
            <wp:extent cx="5270500" cy="2456815"/>
            <wp:effectExtent l="0" t="0" r="6350" b="63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D1808" w14:textId="77777777" w:rsidR="008A6ECB" w:rsidRDefault="006B0C2E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highlight w:val="yellow"/>
        </w:rPr>
        <w:t>第七步：</w:t>
      </w:r>
      <w:r>
        <w:rPr>
          <w:rFonts w:ascii="仿宋_GB2312" w:eastAsia="仿宋_GB2312" w:hAnsi="仿宋_GB2312" w:cs="仿宋_GB2312" w:hint="eastAsia"/>
          <w:sz w:val="30"/>
          <w:szCs w:val="30"/>
        </w:rPr>
        <w:t>在</w:t>
      </w:r>
      <w:r>
        <w:rPr>
          <w:rFonts w:ascii="仿宋_GB2312" w:eastAsia="仿宋_GB2312" w:hAnsi="仿宋_GB2312" w:cs="仿宋_GB2312" w:hint="eastAsia"/>
          <w:sz w:val="30"/>
          <w:szCs w:val="30"/>
        </w:rPr>
        <w:t>学院和学校审核期间，请及时关注自己登记在系统里的邮箱的邮件，如果收到系统发送的“退回修改”邮件，系统将为你打开</w:t>
      </w:r>
      <w:r>
        <w:rPr>
          <w:rFonts w:ascii="仿宋_GB2312" w:eastAsia="仿宋_GB2312" w:hAnsi="仿宋_GB2312" w:cs="仿宋_GB2312" w:hint="eastAsia"/>
          <w:sz w:val="30"/>
          <w:szCs w:val="30"/>
        </w:rPr>
        <w:t>24</w:t>
      </w:r>
      <w:r>
        <w:rPr>
          <w:rFonts w:ascii="仿宋_GB2312" w:eastAsia="仿宋_GB2312" w:hAnsi="仿宋_GB2312" w:cs="仿宋_GB2312" w:hint="eastAsia"/>
          <w:sz w:val="30"/>
          <w:szCs w:val="30"/>
        </w:rPr>
        <w:t>小时的修改权限，请</w:t>
      </w:r>
      <w:r>
        <w:rPr>
          <w:rFonts w:ascii="仿宋_GB2312" w:eastAsia="仿宋_GB2312" w:hAnsi="仿宋_GB2312" w:cs="仿宋_GB2312" w:hint="eastAsia"/>
          <w:sz w:val="30"/>
          <w:szCs w:val="30"/>
        </w:rPr>
        <w:t>根据邮件提示的时间和内容在系统里进行修改，超过</w:t>
      </w:r>
      <w:r>
        <w:rPr>
          <w:rFonts w:ascii="仿宋_GB2312" w:eastAsia="仿宋_GB2312" w:hAnsi="仿宋_GB2312" w:cs="仿宋_GB2312" w:hint="eastAsia"/>
          <w:sz w:val="30"/>
          <w:szCs w:val="30"/>
        </w:rPr>
        <w:t>24</w:t>
      </w:r>
      <w:r>
        <w:rPr>
          <w:rFonts w:ascii="仿宋_GB2312" w:eastAsia="仿宋_GB2312" w:hAnsi="仿宋_GB2312" w:cs="仿宋_GB2312" w:hint="eastAsia"/>
          <w:sz w:val="30"/>
          <w:szCs w:val="30"/>
        </w:rPr>
        <w:t>小时系统将重新关闭，无法再进行操作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14:paraId="4C3FB4EF" w14:textId="77777777" w:rsidR="008A6ECB" w:rsidRDefault="006B0C2E">
      <w:pPr>
        <w:adjustRightInd w:val="0"/>
        <w:snapToGrid w:val="0"/>
        <w:spacing w:line="360" w:lineRule="auto"/>
        <w:ind w:firstLineChars="100" w:firstLine="210"/>
      </w:pPr>
      <w:r>
        <w:rPr>
          <w:noProof/>
        </w:rPr>
        <w:drawing>
          <wp:inline distT="0" distB="0" distL="114300" distR="114300" wp14:anchorId="7C55A179" wp14:editId="7C20A00E">
            <wp:extent cx="5266690" cy="1355725"/>
            <wp:effectExtent l="0" t="0" r="10160" b="1587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D2059" w14:textId="77777777" w:rsidR="008A6ECB" w:rsidRDefault="008A6ECB">
      <w:pPr>
        <w:adjustRightInd w:val="0"/>
        <w:snapToGrid w:val="0"/>
        <w:spacing w:line="360" w:lineRule="auto"/>
        <w:ind w:firstLineChars="100" w:firstLine="210"/>
      </w:pPr>
    </w:p>
    <w:p w14:paraId="699EC2E8" w14:textId="77777777" w:rsidR="008A6ECB" w:rsidRDefault="008A6ECB">
      <w:pPr>
        <w:adjustRightInd w:val="0"/>
        <w:snapToGrid w:val="0"/>
        <w:spacing w:line="360" w:lineRule="auto"/>
        <w:ind w:firstLineChars="100" w:firstLine="210"/>
      </w:pPr>
    </w:p>
    <w:p w14:paraId="0AA8308D" w14:textId="77777777" w:rsidR="008A6ECB" w:rsidRDefault="008A6ECB">
      <w:pPr>
        <w:adjustRightInd w:val="0"/>
        <w:snapToGrid w:val="0"/>
        <w:spacing w:line="360" w:lineRule="auto"/>
        <w:ind w:firstLineChars="100" w:firstLine="210"/>
      </w:pPr>
    </w:p>
    <w:p w14:paraId="715B44C5" w14:textId="77777777" w:rsidR="008A6ECB" w:rsidRDefault="008A6ECB"/>
    <w:sectPr w:rsidR="008A6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52839" w14:textId="77777777" w:rsidR="006B0C2E" w:rsidRDefault="006B0C2E" w:rsidP="000B2950">
      <w:r>
        <w:separator/>
      </w:r>
    </w:p>
  </w:endnote>
  <w:endnote w:type="continuationSeparator" w:id="0">
    <w:p w14:paraId="4D34D68F" w14:textId="77777777" w:rsidR="006B0C2E" w:rsidRDefault="006B0C2E" w:rsidP="000B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037CB" w14:textId="77777777" w:rsidR="006B0C2E" w:rsidRDefault="006B0C2E" w:rsidP="000B2950">
      <w:r>
        <w:separator/>
      </w:r>
    </w:p>
  </w:footnote>
  <w:footnote w:type="continuationSeparator" w:id="0">
    <w:p w14:paraId="77061300" w14:textId="77777777" w:rsidR="006B0C2E" w:rsidRDefault="006B0C2E" w:rsidP="000B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3821DB"/>
    <w:rsid w:val="000B2950"/>
    <w:rsid w:val="00271674"/>
    <w:rsid w:val="006B0C2E"/>
    <w:rsid w:val="008A6ECB"/>
    <w:rsid w:val="3138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4D880"/>
  <w15:docId w15:val="{2356BBB2-5A2F-432F-91F6-6BE7E185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2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B295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B2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B295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同化</dc:creator>
  <cp:lastModifiedBy>Adrinenne</cp:lastModifiedBy>
  <cp:revision>2</cp:revision>
  <dcterms:created xsi:type="dcterms:W3CDTF">2020-09-17T05:24:00Z</dcterms:created>
  <dcterms:modified xsi:type="dcterms:W3CDTF">2020-09-17T05:24:00Z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